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p w:rsidR="00FF08DB" w:rsidRPr="00FF08DB" w:rsidRDefault="00FF08DB" w:rsidP="002115E5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  <w:r w:rsidRPr="00FF08DB">
        <w:rPr>
          <w:rFonts w:ascii="Times New Roman" w:hAnsi="Times New Roman" w:cs="Times New Roman"/>
          <w:sz w:val="24"/>
          <w:szCs w:val="24"/>
        </w:rPr>
        <w:t>Ads review</w:t>
      </w:r>
    </w:p>
    <w:p w:rsidR="00FF08DB" w:rsidRPr="00FF08DB" w:rsidRDefault="00DE07C9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bookmarkStart w:id="0" w:name="_GoBack"/>
      <w:bookmarkEnd w:id="0"/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  <w:r w:rsidRPr="00FF08DB">
        <w:rPr>
          <w:rFonts w:ascii="Times New Roman" w:hAnsi="Times New Roman" w:cs="Times New Roman"/>
          <w:sz w:val="24"/>
          <w:szCs w:val="24"/>
        </w:rPr>
        <w:t>Institution:</w:t>
      </w:r>
    </w:p>
    <w:p w:rsidR="00FF08DB" w:rsidRPr="00FF08DB" w:rsidRDefault="00FF08DB" w:rsidP="00FF08DB">
      <w:pPr>
        <w:spacing w:before="100" w:beforeAutospacing="1"/>
        <w:ind w:left="113"/>
        <w:jc w:val="center"/>
        <w:rPr>
          <w:rFonts w:ascii="Times New Roman" w:hAnsi="Times New Roman" w:cs="Times New Roman"/>
          <w:sz w:val="24"/>
          <w:szCs w:val="24"/>
        </w:rPr>
      </w:pPr>
      <w:r w:rsidRPr="00FF08DB">
        <w:rPr>
          <w:rFonts w:ascii="Times New Roman" w:hAnsi="Times New Roman" w:cs="Times New Roman"/>
          <w:sz w:val="24"/>
          <w:szCs w:val="24"/>
        </w:rPr>
        <w:t>Date:</w:t>
      </w: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FF08DB" w:rsidRDefault="00FF08D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sz w:val="24"/>
          <w:szCs w:val="24"/>
        </w:rPr>
      </w:pPr>
    </w:p>
    <w:p w:rsidR="00DE75A4" w:rsidRDefault="00DE75A4" w:rsidP="004A20F8">
      <w:pPr>
        <w:pStyle w:val="ListParagraph"/>
        <w:spacing w:before="100" w:beforeAutospacing="1"/>
        <w:ind w:left="113"/>
        <w:rPr>
          <w:rFonts w:ascii="Times New Roman" w:hAnsi="Times New Roman" w:cs="Times New Roman"/>
          <w:b/>
          <w:sz w:val="24"/>
          <w:szCs w:val="24"/>
        </w:rPr>
      </w:pPr>
    </w:p>
    <w:p w:rsidR="002115E5" w:rsidRPr="002115E5" w:rsidRDefault="002115E5" w:rsidP="002115E5">
      <w:pPr>
        <w:rPr>
          <w:rFonts w:ascii="Times New Roman" w:hAnsi="Times New Roman" w:cs="Times New Roman"/>
          <w:b/>
          <w:sz w:val="24"/>
          <w:szCs w:val="24"/>
        </w:rPr>
      </w:pPr>
      <w:r w:rsidRPr="002115E5">
        <w:rPr>
          <w:rFonts w:ascii="Times New Roman" w:hAnsi="Times New Roman" w:cs="Times New Roman"/>
          <w:b/>
          <w:sz w:val="24"/>
          <w:szCs w:val="24"/>
        </w:rPr>
        <w:lastRenderedPageBreak/>
        <w:t>#1</w:t>
      </w:r>
    </w:p>
    <w:p w:rsidR="00DE75A4" w:rsidRPr="002115E5" w:rsidRDefault="002115E5" w:rsidP="002115E5">
      <w:pPr>
        <w:rPr>
          <w:rFonts w:ascii="Times New Roman" w:hAnsi="Times New Roman" w:cs="Times New Roman"/>
          <w:sz w:val="24"/>
          <w:szCs w:val="24"/>
        </w:rPr>
      </w:pPr>
      <w:r w:rsidRPr="009A0E0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6EEC7DF" wp14:editId="61766DC2">
            <wp:extent cx="5731510" cy="2983937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5A4" w:rsidRPr="002115E5">
        <w:rPr>
          <w:rFonts w:ascii="Times New Roman" w:hAnsi="Times New Roman" w:cs="Times New Roman"/>
          <w:sz w:val="24"/>
          <w:szCs w:val="24"/>
        </w:rPr>
        <w:t xml:space="preserve">While most Amazon users are male (57%), two top skills in their usage are unisex i.e. setting timers and playing music. The Amazon Alexa ad is likely targeted at a market with simple interactions like skills with lesser conversation steps or those that perform a single clear function. The ideal user of the product should be under 44 years of age. Amazon’s largest Echo market is segmented as 24% for 18-29 years and 20% for 30-44 years. Baby boomers have enthusiastically embraced the tech. </w:t>
      </w:r>
    </w:p>
    <w:p w:rsidR="00DE75A4" w:rsidRPr="002115E5" w:rsidRDefault="00DE75A4" w:rsidP="002115E5">
      <w:pPr>
        <w:rPr>
          <w:rFonts w:ascii="Times New Roman" w:hAnsi="Times New Roman" w:cs="Times New Roman"/>
          <w:sz w:val="24"/>
          <w:szCs w:val="24"/>
        </w:rPr>
      </w:pPr>
      <w:r w:rsidRPr="002115E5">
        <w:rPr>
          <w:rFonts w:ascii="Times New Roman" w:hAnsi="Times New Roman" w:cs="Times New Roman"/>
          <w:sz w:val="24"/>
          <w:szCs w:val="24"/>
        </w:rPr>
        <w:t xml:space="preserve">Amazon wants to show us that it can be easy to multitask. A good example is shopping-focused skills convenient for elders who have limited mobility or are not able to drive.  </w:t>
      </w:r>
    </w:p>
    <w:p w:rsidR="00DE75A4" w:rsidRPr="002115E5" w:rsidRDefault="00DE75A4" w:rsidP="002115E5">
      <w:pPr>
        <w:rPr>
          <w:rFonts w:ascii="Times New Roman" w:hAnsi="Times New Roman" w:cs="Times New Roman"/>
          <w:sz w:val="24"/>
          <w:szCs w:val="24"/>
        </w:rPr>
      </w:pPr>
      <w:r w:rsidRPr="002115E5">
        <w:rPr>
          <w:rFonts w:ascii="Times New Roman" w:hAnsi="Times New Roman" w:cs="Times New Roman"/>
          <w:sz w:val="24"/>
          <w:szCs w:val="24"/>
        </w:rPr>
        <w:t xml:space="preserve">This is one of the super ads in terms of design and wording to be specific. Michael B. Jordan is a superstar whose voice is noticeable at whatever tone he plays. I like the way he has framed everything and the entire setting is a win. One would wonder Alexa has abs, the new body for Alexa has been found. </w:t>
      </w:r>
    </w:p>
    <w:p w:rsidR="00DE75A4" w:rsidRPr="009A0E01" w:rsidRDefault="002115E5" w:rsidP="002115E5">
      <w:pPr>
        <w:pStyle w:val="ListParagraph"/>
        <w:spacing w:after="160" w:afterAutospacing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75A4" w:rsidRPr="009A0E01" w:rsidRDefault="00DE75A4" w:rsidP="00DE75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04AC" w:rsidRPr="004A20F8" w:rsidRDefault="00DE75A4" w:rsidP="004A20F8">
      <w:pPr>
        <w:pStyle w:val="ListParagraph"/>
        <w:spacing w:before="100" w:beforeAutospacing="1"/>
        <w:ind w:left="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#2</w:t>
      </w:r>
      <w:r w:rsidR="00460FC0" w:rsidRPr="004A20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2E14" w:rsidRPr="00FF08DB" w:rsidRDefault="004D2E14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F08D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203B35F" wp14:editId="0304F604">
            <wp:extent cx="2413591" cy="449757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5328" cy="45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92B" w:rsidRPr="00FF08DB" w:rsidRDefault="0091106F" w:rsidP="004A20F8">
      <w:pPr>
        <w:pStyle w:val="ListParagraph"/>
        <w:spacing w:before="100" w:beforeAutospacing="1"/>
        <w:ind w:left="113" w:firstLine="607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ad by Grammarly targets a wide audience that ranges from students at all levels to companies and entrepreneurs; any person who writes or edits information. </w:t>
      </w:r>
      <w:r w:rsidR="00061FAF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target audience will need to this service to edit their write-ups to be free from grammatical errors and technical writing errors. </w:t>
      </w:r>
    </w:p>
    <w:p w:rsidR="00061FAF" w:rsidRPr="00FF08DB" w:rsidRDefault="00061FAF" w:rsidP="004A20F8">
      <w:pPr>
        <w:pStyle w:val="ListParagraph"/>
        <w:spacing w:before="100" w:beforeAutospacing="1"/>
        <w:ind w:left="113" w:firstLine="607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advertiser requires the viewers of this ad to sign up for this advertised Grammarly service to better the quality of their writing by making if free of errors. </w:t>
      </w:r>
    </w:p>
    <w:p w:rsidR="00061FAF" w:rsidRDefault="00061FAF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design of this online ad is</w:t>
      </w:r>
      <w:r w:rsidR="00FF08DB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quite simple a  blue back</w:t>
      </w: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ground </w:t>
      </w:r>
      <w:r w:rsidR="00FF08DB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colour</w:t>
      </w: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capture attention a simple catch phrase “make your writing mistake-free</w:t>
      </w:r>
      <w:r w:rsidR="00FF08DB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” in a black front with a write background to capture the easily sent the message home to the viewer of the ad at a glimpse.</w:t>
      </w:r>
    </w:p>
    <w:p w:rsidR="004A20F8" w:rsidRDefault="004A20F8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A20F8" w:rsidRDefault="004A20F8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A20F8" w:rsidRPr="004A20F8" w:rsidRDefault="00DE75A4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#3</w:t>
      </w:r>
    </w:p>
    <w:p w:rsidR="00061FAF" w:rsidRPr="00FF08DB" w:rsidRDefault="00061FAF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FF292B" w:rsidRPr="00FF08DB" w:rsidRDefault="00FF292B" w:rsidP="00FF08DB">
      <w:pPr>
        <w:pStyle w:val="ListParagraph"/>
        <w:spacing w:before="100" w:beforeAutospacing="1"/>
        <w:ind w:left="113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F08D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05EBB43" wp14:editId="7D42E1F0">
            <wp:extent cx="5731510" cy="3060479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0F8" w:rsidRDefault="00E2096F" w:rsidP="004A20F8">
      <w:pPr>
        <w:pStyle w:val="ListParagraph"/>
        <w:spacing w:before="100" w:beforeAutospacing="1"/>
        <w:ind w:left="113" w:firstLine="607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is Netflix movie ad about a mother who would do anything for her children. The ad targets movie </w:t>
      </w:r>
      <w:r w:rsidR="004A20F8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lover’s</w:t>
      </w:r>
      <w:r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4A20F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especially </w:t>
      </w:r>
      <w:r w:rsidR="0032645B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moms and adults of all ages and gender. Netflix wants the viewers of this add to watch this movie by signing up on their website. </w:t>
      </w:r>
      <w:r w:rsidR="000B44B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This video add is ver</w:t>
      </w:r>
      <w:r w:rsidR="003C063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</w:t>
      </w:r>
      <w:r w:rsidR="000B44B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captivating ad likable </w:t>
      </w:r>
      <w:r w:rsidR="003C063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as it captures the main actor an</w:t>
      </w:r>
      <w:r w:rsidR="000B44B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</w:t>
      </w:r>
      <w:r w:rsidR="003C063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B44B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highlight points in the movie making the viewer want to see more after the ad ends. This feeling of is likel</w:t>
      </w:r>
      <w:r w:rsidR="003C063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 to prompt the viewer to</w:t>
      </w:r>
      <w:r w:rsidR="000B44B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want to go on and wat</w:t>
      </w:r>
      <w:r w:rsidR="003C063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ch the movie as asked for by the advertiser. The fond and bright colours reveal more of the boldness of the character and </w:t>
      </w:r>
      <w:r w:rsidR="007959E5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capture the attention of the target audience. </w:t>
      </w:r>
      <w:r w:rsidR="0075333E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use of </w:t>
      </w:r>
      <w:r w:rsidR="004A20F8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humour</w:t>
      </w:r>
      <w:r w:rsidR="0075333E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is evident in the ad as the movie character tries to make fool of herself and a cop.</w:t>
      </w:r>
    </w:p>
    <w:p w:rsidR="00171852" w:rsidRPr="00FF08DB" w:rsidRDefault="00DE75A4" w:rsidP="004A20F8">
      <w:pPr>
        <w:pStyle w:val="ListParagraph"/>
        <w:spacing w:before="100" w:beforeAutospacing="1"/>
        <w:ind w:left="113" w:firstLine="607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</w:r>
      <w:r w:rsidR="002D1D4C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/>
      </w:r>
      <w:r w:rsidR="002D1D4C" w:rsidRPr="00FF08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/>
      </w:r>
    </w:p>
    <w:p w:rsidR="00460FC0" w:rsidRPr="004A20F8" w:rsidRDefault="00460FC0" w:rsidP="004A20F8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sectPr w:rsidR="00460FC0" w:rsidRPr="004A2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F1F"/>
    <w:multiLevelType w:val="hybridMultilevel"/>
    <w:tmpl w:val="7332D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D27A4"/>
    <w:multiLevelType w:val="hybridMultilevel"/>
    <w:tmpl w:val="AC2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E7BA3"/>
    <w:multiLevelType w:val="hybridMultilevel"/>
    <w:tmpl w:val="96EC4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C0"/>
    <w:rsid w:val="000604B9"/>
    <w:rsid w:val="00061FAF"/>
    <w:rsid w:val="000B44B5"/>
    <w:rsid w:val="00171852"/>
    <w:rsid w:val="002115E5"/>
    <w:rsid w:val="002B5191"/>
    <w:rsid w:val="002D1D4C"/>
    <w:rsid w:val="0032645B"/>
    <w:rsid w:val="003C0635"/>
    <w:rsid w:val="00417F01"/>
    <w:rsid w:val="00460FC0"/>
    <w:rsid w:val="004A20F8"/>
    <w:rsid w:val="004D2E14"/>
    <w:rsid w:val="0075333E"/>
    <w:rsid w:val="007947E5"/>
    <w:rsid w:val="007959E5"/>
    <w:rsid w:val="0091106F"/>
    <w:rsid w:val="00B64FAC"/>
    <w:rsid w:val="00CD68ED"/>
    <w:rsid w:val="00DE07C9"/>
    <w:rsid w:val="00DE75A4"/>
    <w:rsid w:val="00E2096F"/>
    <w:rsid w:val="00FC04AC"/>
    <w:rsid w:val="00FF08DB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2021-05-28T20:14:00Z</dcterms:created>
  <dcterms:modified xsi:type="dcterms:W3CDTF">2021-05-28T22:23:00Z</dcterms:modified>
</cp:coreProperties>
</file>